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249FD">
      <w:pPr>
        <w:pStyle w:val="Heading1"/>
      </w:pPr>
      <w:r>
        <w:t>Recording Agreement:</w:t>
      </w:r>
    </w:p>
    <w:p w:rsidR="00000000" w:rsidRDefault="00C249FD"/>
    <w:p w:rsidR="00000000" w:rsidRDefault="00C249FD">
      <w:pPr>
        <w:numPr>
          <w:ilvl w:val="0"/>
          <w:numId w:val="1"/>
        </w:numPr>
        <w:jc w:val="both"/>
        <w:rPr>
          <w:rFonts w:ascii="Times New Roman" w:hAnsi="Times New Roman"/>
          <w:color w:val="000000"/>
          <w:sz w:val="22"/>
        </w:rPr>
      </w:pPr>
      <w:r>
        <w:rPr>
          <w:rFonts w:ascii="Times New Roman" w:hAnsi="Times New Roman"/>
          <w:color w:val="000000"/>
          <w:sz w:val="22"/>
        </w:rPr>
        <w:t>At any time each participant can decline to be photographed by the video camera. Signing this form does not prohibit you from declining at any time.</w:t>
      </w:r>
    </w:p>
    <w:p w:rsidR="00000000" w:rsidRDefault="00C249FD">
      <w:pPr>
        <w:numPr>
          <w:ilvl w:val="0"/>
          <w:numId w:val="1"/>
        </w:numPr>
        <w:jc w:val="both"/>
        <w:rPr>
          <w:rFonts w:ascii="Times New Roman" w:hAnsi="Times New Roman"/>
          <w:color w:val="000000"/>
          <w:sz w:val="22"/>
        </w:rPr>
      </w:pPr>
      <w:r>
        <w:rPr>
          <w:rFonts w:ascii="Times New Roman" w:hAnsi="Times New Roman"/>
          <w:color w:val="000000"/>
          <w:sz w:val="22"/>
        </w:rPr>
        <w:t>Even if you are recorded each participant can decline to have his or her comments tra</w:t>
      </w:r>
      <w:r>
        <w:rPr>
          <w:rFonts w:ascii="Times New Roman" w:hAnsi="Times New Roman"/>
          <w:color w:val="000000"/>
          <w:sz w:val="22"/>
        </w:rPr>
        <w:t>nscribed. No text record, transcription, or other use will be made of words said by a declining participant, which may have been unintentionally recorded.</w:t>
      </w:r>
    </w:p>
    <w:p w:rsidR="00000000" w:rsidRDefault="00C249FD">
      <w:pPr>
        <w:numPr>
          <w:ilvl w:val="0"/>
          <w:numId w:val="1"/>
        </w:numPr>
        <w:jc w:val="both"/>
        <w:rPr>
          <w:rFonts w:ascii="Times New Roman" w:hAnsi="Times New Roman"/>
          <w:color w:val="000000"/>
          <w:sz w:val="22"/>
        </w:rPr>
      </w:pPr>
      <w:r>
        <w:rPr>
          <w:rFonts w:ascii="Times New Roman" w:hAnsi="Times New Roman"/>
          <w:color w:val="000000"/>
          <w:sz w:val="22"/>
        </w:rPr>
        <w:t>The recordings are on a single digital videocassette that gets re-used after the still images are ext</w:t>
      </w:r>
      <w:r>
        <w:rPr>
          <w:rFonts w:ascii="Times New Roman" w:hAnsi="Times New Roman"/>
          <w:color w:val="000000"/>
          <w:sz w:val="22"/>
        </w:rPr>
        <w:t>racted and the dialog transcribed to make the product to be disseminated, called the Slide Show. Only this Slide Show remains.</w:t>
      </w:r>
    </w:p>
    <w:p w:rsidR="00000000" w:rsidRDefault="00C249FD">
      <w:pPr>
        <w:numPr>
          <w:ilvl w:val="0"/>
          <w:numId w:val="1"/>
        </w:numPr>
        <w:jc w:val="both"/>
        <w:rPr>
          <w:rFonts w:ascii="Times New Roman" w:hAnsi="Times New Roman"/>
          <w:color w:val="000000"/>
          <w:sz w:val="22"/>
        </w:rPr>
      </w:pPr>
      <w:r>
        <w:rPr>
          <w:rFonts w:ascii="Times New Roman" w:hAnsi="Times New Roman"/>
          <w:color w:val="000000"/>
          <w:sz w:val="22"/>
        </w:rPr>
        <w:t>This videocassette remains in the possession of Tom Drummond, in his office on campus until the tape is reused. It will not be sh</w:t>
      </w:r>
      <w:r>
        <w:rPr>
          <w:rFonts w:ascii="Times New Roman" w:hAnsi="Times New Roman"/>
          <w:color w:val="000000"/>
          <w:sz w:val="22"/>
        </w:rPr>
        <w:t>own to anyone else. It is not the property of media services or the college.</w:t>
      </w:r>
    </w:p>
    <w:p w:rsidR="00000000" w:rsidRDefault="00C249FD">
      <w:pPr>
        <w:numPr>
          <w:ilvl w:val="0"/>
          <w:numId w:val="1"/>
        </w:numPr>
        <w:jc w:val="both"/>
        <w:rPr>
          <w:rFonts w:ascii="Times New Roman" w:hAnsi="Times New Roman"/>
          <w:color w:val="000000"/>
          <w:sz w:val="22"/>
        </w:rPr>
      </w:pPr>
      <w:r>
        <w:rPr>
          <w:rFonts w:ascii="Times New Roman" w:hAnsi="Times New Roman"/>
          <w:color w:val="000000"/>
          <w:sz w:val="22"/>
        </w:rPr>
        <w:t>The taping is viewed by Tom Drummond who selects portions of the audio track to transcribe dialog and creates still images from selected frames of the video track to create the Sl</w:t>
      </w:r>
      <w:r>
        <w:rPr>
          <w:rFonts w:ascii="Times New Roman" w:hAnsi="Times New Roman"/>
          <w:color w:val="000000"/>
          <w:sz w:val="22"/>
        </w:rPr>
        <w:t xml:space="preserve">ide Show. </w:t>
      </w:r>
    </w:p>
    <w:p w:rsidR="00000000" w:rsidRDefault="00C249FD">
      <w:pPr>
        <w:numPr>
          <w:ilvl w:val="0"/>
          <w:numId w:val="1"/>
        </w:numPr>
        <w:jc w:val="both"/>
        <w:rPr>
          <w:rFonts w:ascii="Times New Roman" w:hAnsi="Times New Roman"/>
          <w:color w:val="000000"/>
          <w:sz w:val="22"/>
        </w:rPr>
      </w:pPr>
      <w:r>
        <w:rPr>
          <w:rFonts w:ascii="Times New Roman" w:hAnsi="Times New Roman"/>
          <w:color w:val="000000"/>
          <w:sz w:val="22"/>
        </w:rPr>
        <w:t xml:space="preserve">A printed copy of the Slide Show, which is a PowerPoint </w:t>
      </w:r>
      <w:proofErr w:type="gramStart"/>
      <w:r>
        <w:rPr>
          <w:rFonts w:ascii="Times New Roman" w:hAnsi="Times New Roman"/>
          <w:color w:val="000000"/>
          <w:sz w:val="22"/>
        </w:rPr>
        <w:t>document</w:t>
      </w:r>
      <w:proofErr w:type="gramEnd"/>
      <w:r>
        <w:rPr>
          <w:rFonts w:ascii="Times New Roman" w:hAnsi="Times New Roman"/>
          <w:color w:val="000000"/>
          <w:sz w:val="22"/>
        </w:rPr>
        <w:t xml:space="preserve"> composed of text and still images, without audio, will be provided to each transcribed speaker to review prior to its dissemination. No people will see the Slide Show until you hav</w:t>
      </w:r>
      <w:r>
        <w:rPr>
          <w:rFonts w:ascii="Times New Roman" w:hAnsi="Times New Roman"/>
          <w:color w:val="000000"/>
          <w:sz w:val="22"/>
        </w:rPr>
        <w:t>e had an opportunity to edit or modify your images or words. Each transcribed speaker has complete freedom to make changes the text prior to its inclusion in the final Slide Show.</w:t>
      </w:r>
    </w:p>
    <w:p w:rsidR="00000000" w:rsidRDefault="00C249FD">
      <w:pPr>
        <w:numPr>
          <w:ilvl w:val="0"/>
          <w:numId w:val="1"/>
        </w:numPr>
        <w:jc w:val="both"/>
        <w:rPr>
          <w:rFonts w:ascii="Times New Roman" w:hAnsi="Times New Roman"/>
          <w:color w:val="000000"/>
          <w:sz w:val="22"/>
        </w:rPr>
      </w:pPr>
      <w:r>
        <w:rPr>
          <w:rFonts w:ascii="Times New Roman" w:hAnsi="Times New Roman"/>
          <w:color w:val="000000"/>
          <w:sz w:val="22"/>
        </w:rPr>
        <w:t>The FINAL RELEASE, a separate approval and release form, addressing only thi</w:t>
      </w:r>
      <w:r>
        <w:rPr>
          <w:rFonts w:ascii="Times New Roman" w:hAnsi="Times New Roman"/>
          <w:color w:val="000000"/>
          <w:sz w:val="22"/>
        </w:rPr>
        <w:t xml:space="preserve">s one </w:t>
      </w:r>
      <w:proofErr w:type="gramStart"/>
      <w:r>
        <w:rPr>
          <w:rFonts w:ascii="Times New Roman" w:hAnsi="Times New Roman"/>
          <w:color w:val="000000"/>
          <w:sz w:val="22"/>
        </w:rPr>
        <w:t>completed</w:t>
      </w:r>
      <w:proofErr w:type="gramEnd"/>
      <w:r>
        <w:rPr>
          <w:rFonts w:ascii="Times New Roman" w:hAnsi="Times New Roman"/>
          <w:color w:val="000000"/>
          <w:sz w:val="22"/>
        </w:rPr>
        <w:t xml:space="preserve"> and approved product, will provide your permission to show the program to others.</w:t>
      </w:r>
    </w:p>
    <w:p w:rsidR="00000000" w:rsidRDefault="00C249FD">
      <w:pPr>
        <w:numPr>
          <w:ilvl w:val="0"/>
          <w:numId w:val="1"/>
        </w:numPr>
        <w:jc w:val="both"/>
        <w:rPr>
          <w:rFonts w:ascii="Times New Roman" w:hAnsi="Times New Roman"/>
          <w:color w:val="000000"/>
          <w:sz w:val="22"/>
        </w:rPr>
      </w:pPr>
      <w:r>
        <w:rPr>
          <w:rFonts w:ascii="Times New Roman" w:hAnsi="Times New Roman"/>
          <w:color w:val="000000"/>
          <w:sz w:val="22"/>
        </w:rPr>
        <w:t xml:space="preserve">The final, approved and releasable Slide Show may be converted to other electronic or print formats, which may include, among others, web pages posted to the </w:t>
      </w:r>
      <w:r>
        <w:rPr>
          <w:rFonts w:ascii="Times New Roman" w:hAnsi="Times New Roman"/>
          <w:color w:val="000000"/>
          <w:sz w:val="22"/>
        </w:rPr>
        <w:t>Internet, printed documents, and text — but only after we have your approved FINAL RELEASE.</w:t>
      </w:r>
    </w:p>
    <w:p w:rsidR="00000000" w:rsidRDefault="00C249FD">
      <w:pPr>
        <w:jc w:val="both"/>
        <w:rPr>
          <w:rFonts w:ascii="Times New Roman" w:hAnsi="Times New Roman"/>
          <w:color w:val="000000"/>
          <w:sz w:val="22"/>
        </w:rPr>
      </w:pPr>
    </w:p>
    <w:p w:rsidR="00000000" w:rsidRDefault="00C249FD">
      <w:pPr>
        <w:pStyle w:val="Heading2"/>
        <w:rPr>
          <w:sz w:val="22"/>
        </w:rPr>
      </w:pPr>
      <w:r>
        <w:rPr>
          <w:sz w:val="22"/>
        </w:rPr>
        <w:t>RECORDING PERMISSION</w:t>
      </w:r>
    </w:p>
    <w:p w:rsidR="00000000" w:rsidRDefault="00C249FD">
      <w:pPr>
        <w:pStyle w:val="BodyText2"/>
        <w:ind w:left="720" w:right="270" w:firstLine="360"/>
        <w:rPr>
          <w:b/>
          <w:sz w:val="22"/>
        </w:rPr>
      </w:pPr>
      <w:r>
        <w:rPr>
          <w:b/>
          <w:sz w:val="22"/>
        </w:rPr>
        <w:t xml:space="preserve">I hereby consent to and authorize Everett and </w:t>
      </w:r>
      <w:r>
        <w:rPr>
          <w:b/>
          <w:sz w:val="22"/>
        </w:rPr>
        <w:t>Seattle Community College Districts</w:t>
      </w:r>
      <w:r>
        <w:rPr>
          <w:b/>
          <w:sz w:val="22"/>
        </w:rPr>
        <w:t>, and its agents, to record by photograph, image, likeness, or statement o</w:t>
      </w:r>
      <w:r>
        <w:rPr>
          <w:b/>
          <w:sz w:val="22"/>
        </w:rPr>
        <w:t>f/by me in this course, Math 81</w:t>
      </w:r>
      <w:r>
        <w:rPr>
          <w:b/>
          <w:sz w:val="22"/>
        </w:rPr>
        <w:t>, sections C</w:t>
      </w:r>
      <w:r>
        <w:rPr>
          <w:b/>
          <w:sz w:val="22"/>
        </w:rPr>
        <w:t>, Spring</w:t>
      </w:r>
      <w:r>
        <w:rPr>
          <w:b/>
          <w:sz w:val="22"/>
        </w:rPr>
        <w:t xml:space="preserve"> Quarter 2010</w:t>
      </w:r>
      <w:r>
        <w:rPr>
          <w:b/>
          <w:sz w:val="22"/>
        </w:rPr>
        <w:t xml:space="preserve"> without compensation to me and/or my agent(s). </w:t>
      </w:r>
    </w:p>
    <w:p w:rsidR="00000000" w:rsidRDefault="00C249FD">
      <w:pPr>
        <w:pStyle w:val="BodyText2"/>
        <w:ind w:left="720" w:right="270" w:firstLine="360"/>
        <w:rPr>
          <w:b/>
          <w:sz w:val="22"/>
        </w:rPr>
      </w:pPr>
    </w:p>
    <w:p w:rsidR="00000000" w:rsidRDefault="00C249FD">
      <w:pPr>
        <w:pStyle w:val="BodyText2"/>
        <w:ind w:left="720" w:right="270" w:firstLine="360"/>
        <w:rPr>
          <w:b/>
          <w:sz w:val="22"/>
        </w:rPr>
      </w:pPr>
      <w:r>
        <w:rPr>
          <w:b/>
          <w:sz w:val="22"/>
        </w:rPr>
        <w:t>I acknowledge that I fully understand and accept the above Safeguards. I understand that any use of these recordings beyond viewing b</w:t>
      </w:r>
      <w:r>
        <w:rPr>
          <w:b/>
          <w:sz w:val="22"/>
        </w:rPr>
        <w:t xml:space="preserve">y the project investigators (Michael Nevins, </w:t>
      </w:r>
      <w:proofErr w:type="spellStart"/>
      <w:r>
        <w:rPr>
          <w:b/>
          <w:sz w:val="22"/>
        </w:rPr>
        <w:t>Kalyn</w:t>
      </w:r>
      <w:proofErr w:type="spellEnd"/>
      <w:r>
        <w:rPr>
          <w:b/>
          <w:sz w:val="22"/>
        </w:rPr>
        <w:t xml:space="preserve"> Owens,</w:t>
      </w:r>
      <w:r>
        <w:rPr>
          <w:b/>
          <w:sz w:val="22"/>
        </w:rPr>
        <w:t xml:space="preserve"> and Tom Drummond) is subject to my review and a second, FINAL RELEASE. </w:t>
      </w:r>
    </w:p>
    <w:p w:rsidR="00000000" w:rsidRDefault="00C249FD">
      <w:pPr>
        <w:pStyle w:val="BodyText2"/>
        <w:ind w:left="720" w:right="270" w:firstLine="360"/>
        <w:rPr>
          <w:b/>
          <w:sz w:val="22"/>
        </w:rPr>
      </w:pPr>
    </w:p>
    <w:p w:rsidR="00000000" w:rsidRDefault="00C249FD">
      <w:pPr>
        <w:pStyle w:val="BodyText2"/>
        <w:ind w:left="720" w:right="270" w:firstLine="360"/>
        <w:rPr>
          <w:b/>
          <w:sz w:val="22"/>
        </w:rPr>
      </w:pPr>
      <w:r>
        <w:rPr>
          <w:b/>
          <w:sz w:val="22"/>
        </w:rPr>
        <w:t xml:space="preserve">I have signed a separate </w:t>
      </w:r>
      <w:r>
        <w:rPr>
          <w:b/>
          <w:i/>
          <w:sz w:val="22"/>
        </w:rPr>
        <w:t>Informed Consent</w:t>
      </w:r>
      <w:r>
        <w:rPr>
          <w:b/>
          <w:sz w:val="22"/>
        </w:rPr>
        <w:t xml:space="preserve"> to this project, and have had an opportunity to have my questions and concerns fully addressed. </w:t>
      </w:r>
    </w:p>
    <w:p w:rsidR="00000000" w:rsidRDefault="00C249FD">
      <w:pPr>
        <w:jc w:val="both"/>
        <w:rPr>
          <w:rFonts w:ascii="Times New Roman" w:hAnsi="Times New Roman"/>
          <w:color w:val="000000"/>
          <w:sz w:val="22"/>
        </w:rPr>
      </w:pPr>
    </w:p>
    <w:tbl>
      <w:tblPr>
        <w:tblW w:w="0" w:type="auto"/>
        <w:tblInd w:w="558" w:type="dxa"/>
        <w:tblLook w:val="0000"/>
      </w:tblPr>
      <w:tblGrid>
        <w:gridCol w:w="1620"/>
        <w:gridCol w:w="5580"/>
      </w:tblGrid>
      <w:tr w:rsidR="00000000">
        <w:tblPrEx>
          <w:tblCellMar>
            <w:top w:w="0" w:type="dxa"/>
            <w:bottom w:w="0" w:type="dxa"/>
          </w:tblCellMar>
        </w:tblPrEx>
        <w:tc>
          <w:tcPr>
            <w:tcW w:w="1620" w:type="dxa"/>
          </w:tcPr>
          <w:p w:rsidR="00000000" w:rsidRDefault="00C249FD">
            <w:pPr>
              <w:jc w:val="right"/>
              <w:rPr>
                <w:rFonts w:ascii="Times New Roman" w:hAnsi="Times New Roman"/>
                <w:color w:val="000000"/>
                <w:sz w:val="22"/>
              </w:rPr>
            </w:pPr>
          </w:p>
          <w:p w:rsidR="00000000" w:rsidRDefault="00C249FD">
            <w:pPr>
              <w:jc w:val="right"/>
              <w:rPr>
                <w:rFonts w:ascii="Times New Roman" w:hAnsi="Times New Roman"/>
                <w:color w:val="000000"/>
                <w:sz w:val="22"/>
              </w:rPr>
            </w:pPr>
            <w:r>
              <w:rPr>
                <w:rFonts w:ascii="Times New Roman" w:hAnsi="Times New Roman"/>
                <w:color w:val="000000"/>
                <w:sz w:val="22"/>
              </w:rPr>
              <w:t>S</w:t>
            </w:r>
            <w:r>
              <w:rPr>
                <w:rFonts w:ascii="Times New Roman" w:hAnsi="Times New Roman"/>
                <w:color w:val="000000"/>
                <w:sz w:val="22"/>
              </w:rPr>
              <w:t>ignature</w:t>
            </w:r>
          </w:p>
        </w:tc>
        <w:tc>
          <w:tcPr>
            <w:tcW w:w="5580" w:type="dxa"/>
            <w:tcBorders>
              <w:bottom w:val="single" w:sz="4" w:space="0" w:color="auto"/>
            </w:tcBorders>
          </w:tcPr>
          <w:p w:rsidR="00000000" w:rsidRDefault="00C249FD">
            <w:pPr>
              <w:rPr>
                <w:rFonts w:ascii="Times New Roman" w:hAnsi="Times New Roman"/>
                <w:color w:val="000000"/>
                <w:sz w:val="22"/>
              </w:rPr>
            </w:pPr>
          </w:p>
        </w:tc>
      </w:tr>
      <w:tr w:rsidR="00000000">
        <w:tblPrEx>
          <w:tblCellMar>
            <w:top w:w="0" w:type="dxa"/>
            <w:bottom w:w="0" w:type="dxa"/>
          </w:tblCellMar>
        </w:tblPrEx>
        <w:tc>
          <w:tcPr>
            <w:tcW w:w="1620" w:type="dxa"/>
          </w:tcPr>
          <w:p w:rsidR="00000000" w:rsidRDefault="00C249FD">
            <w:pPr>
              <w:jc w:val="right"/>
              <w:rPr>
                <w:rFonts w:ascii="Times New Roman" w:hAnsi="Times New Roman"/>
                <w:color w:val="000000"/>
                <w:sz w:val="22"/>
              </w:rPr>
            </w:pPr>
          </w:p>
          <w:p w:rsidR="00000000" w:rsidRDefault="00C249FD">
            <w:pPr>
              <w:jc w:val="right"/>
              <w:rPr>
                <w:rFonts w:ascii="Times New Roman" w:hAnsi="Times New Roman"/>
                <w:color w:val="000000"/>
                <w:sz w:val="22"/>
              </w:rPr>
            </w:pPr>
            <w:r>
              <w:rPr>
                <w:rFonts w:ascii="Times New Roman" w:hAnsi="Times New Roman"/>
                <w:color w:val="000000"/>
                <w:sz w:val="22"/>
              </w:rPr>
              <w:t>Printed Name</w:t>
            </w:r>
          </w:p>
        </w:tc>
        <w:tc>
          <w:tcPr>
            <w:tcW w:w="5580" w:type="dxa"/>
            <w:tcBorders>
              <w:top w:val="single" w:sz="4" w:space="0" w:color="auto"/>
              <w:bottom w:val="single" w:sz="4" w:space="0" w:color="auto"/>
            </w:tcBorders>
          </w:tcPr>
          <w:p w:rsidR="00000000" w:rsidRDefault="00C249FD">
            <w:pPr>
              <w:rPr>
                <w:rFonts w:ascii="Times New Roman" w:hAnsi="Times New Roman"/>
                <w:color w:val="000000"/>
                <w:sz w:val="22"/>
              </w:rPr>
            </w:pPr>
          </w:p>
        </w:tc>
      </w:tr>
      <w:tr w:rsidR="00000000">
        <w:tblPrEx>
          <w:tblCellMar>
            <w:top w:w="0" w:type="dxa"/>
            <w:bottom w:w="0" w:type="dxa"/>
          </w:tblCellMar>
        </w:tblPrEx>
        <w:tc>
          <w:tcPr>
            <w:tcW w:w="1620" w:type="dxa"/>
          </w:tcPr>
          <w:p w:rsidR="00000000" w:rsidRDefault="00C249FD">
            <w:pPr>
              <w:jc w:val="right"/>
              <w:rPr>
                <w:rFonts w:ascii="Times New Roman" w:hAnsi="Times New Roman"/>
                <w:color w:val="000000"/>
                <w:sz w:val="22"/>
              </w:rPr>
            </w:pPr>
          </w:p>
          <w:p w:rsidR="00000000" w:rsidRDefault="00C249FD">
            <w:pPr>
              <w:jc w:val="right"/>
              <w:rPr>
                <w:rFonts w:ascii="Times New Roman" w:hAnsi="Times New Roman"/>
                <w:color w:val="000000"/>
                <w:sz w:val="22"/>
              </w:rPr>
            </w:pPr>
            <w:r>
              <w:rPr>
                <w:rFonts w:ascii="Times New Roman" w:hAnsi="Times New Roman"/>
                <w:color w:val="000000"/>
                <w:sz w:val="22"/>
              </w:rPr>
              <w:t>Date</w:t>
            </w:r>
          </w:p>
        </w:tc>
        <w:tc>
          <w:tcPr>
            <w:tcW w:w="5580" w:type="dxa"/>
            <w:tcBorders>
              <w:top w:val="single" w:sz="4" w:space="0" w:color="auto"/>
              <w:bottom w:val="single" w:sz="4" w:space="0" w:color="auto"/>
            </w:tcBorders>
          </w:tcPr>
          <w:p w:rsidR="00000000" w:rsidRDefault="00C249FD">
            <w:pPr>
              <w:rPr>
                <w:rFonts w:ascii="Times New Roman" w:hAnsi="Times New Roman"/>
                <w:color w:val="000000"/>
                <w:sz w:val="22"/>
              </w:rPr>
            </w:pPr>
          </w:p>
        </w:tc>
      </w:tr>
    </w:tbl>
    <w:p w:rsidR="00000000" w:rsidRDefault="00C249FD">
      <w:pPr>
        <w:rPr>
          <w:rFonts w:ascii="Times New Roman" w:hAnsi="Times New Roman"/>
          <w:color w:val="000000"/>
          <w:sz w:val="22"/>
        </w:rPr>
      </w:pPr>
    </w:p>
    <w:p w:rsidR="00000000" w:rsidRDefault="00C249FD">
      <w:pPr>
        <w:rPr>
          <w:sz w:val="22"/>
        </w:rPr>
      </w:pPr>
    </w:p>
    <w:sectPr w:rsidR="00000000">
      <w:headerReference w:type="default" r:id="rId7"/>
      <w:footerReference w:type="default" r:id="rId8"/>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C249FD">
      <w:r>
        <w:separator/>
      </w:r>
    </w:p>
  </w:endnote>
  <w:endnote w:type="continuationSeparator" w:id="0">
    <w:p w:rsidR="00000000" w:rsidRDefault="00C249FD">
      <w:r>
        <w:continuationSeparator/>
      </w:r>
    </w:p>
  </w:endnote>
</w:endnotes>
</file>

<file path=word/fontTable.xml><?xml version="1.0" encoding="utf-8"?>
<w:fonts xmlns:r="http://schemas.openxmlformats.org/officeDocument/2006/relationships" xmlns:w="http://schemas.openxmlformats.org/wordprocessingml/2006/main">
  <w:font w:name="Times">
    <w:panose1 w:val="02020603050405020304"/>
    <w:charset w:val="00"/>
    <w:family w:val="roman"/>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249FD">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C249FD">
      <w:r>
        <w:separator/>
      </w:r>
    </w:p>
  </w:footnote>
  <w:footnote w:type="continuationSeparator" w:id="0">
    <w:p w:rsidR="00000000" w:rsidRDefault="00C249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249FD">
    <w:pPr>
      <w:pStyle w:val="Header"/>
      <w:jc w:val="right"/>
      <w:rPr>
        <w:b/>
        <w:i/>
        <w:sz w:val="22"/>
      </w:rPr>
    </w:pPr>
    <w:r>
      <w:rPr>
        <w:b/>
        <w:i/>
        <w:sz w:val="22"/>
      </w:rPr>
      <w:t>Recording Permission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150787"/>
    <w:multiLevelType w:val="hybridMultilevel"/>
    <w:tmpl w:val="DC903184"/>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49FD"/>
    <w:rsid w:val="00C249F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jc w:val="both"/>
      <w:outlineLvl w:val="0"/>
    </w:pPr>
    <w:rPr>
      <w:rFonts w:ascii="Times New Roman" w:hAnsi="Times New Roman"/>
      <w:b/>
      <w:color w:val="000000"/>
      <w:sz w:val="28"/>
    </w:rPr>
  </w:style>
  <w:style w:type="paragraph" w:styleId="Heading2">
    <w:name w:val="heading 2"/>
    <w:basedOn w:val="Normal"/>
    <w:next w:val="Normal"/>
    <w:qFormat/>
    <w:pPr>
      <w:keepNext/>
      <w:jc w:val="both"/>
      <w:outlineLvl w:val="1"/>
    </w:pPr>
    <w:rPr>
      <w:rFonts w:ascii="Times New Roman" w:hAnsi="Times New Roman"/>
      <w:b/>
      <w:color w:val="000000"/>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BodyText2">
    <w:name w:val="Body Text 2"/>
    <w:basedOn w:val="Normal"/>
    <w:semiHidden/>
    <w:pPr>
      <w:jc w:val="both"/>
    </w:pPr>
    <w:rPr>
      <w:rFonts w:ascii="Times New Roman" w:hAnsi="Times New Roman"/>
      <w:color w:val="000000"/>
      <w:sz w:val="18"/>
    </w:r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437</Words>
  <Characters>2181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Safeguards to classroom videotaping:</vt:lpstr>
    </vt:vector>
  </TitlesOfParts>
  <Company>North Seattle Community College</Company>
  <LinksUpToDate>false</LinksUpToDate>
  <CharactersWithSpaces>2613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Safeguards to classroom videotaping:</dc:title>
  <dc:subject/>
  <dc:creator>Tom Drummond</dc:creator>
  <cp:keywords/>
  <cp:lastModifiedBy>evcc</cp:lastModifiedBy>
  <cp:revision>2</cp:revision>
  <cp:lastPrinted>2010-05-25T17:22:00Z</cp:lastPrinted>
  <dcterms:created xsi:type="dcterms:W3CDTF">2010-05-25T17:23:00Z</dcterms:created>
  <dcterms:modified xsi:type="dcterms:W3CDTF">2010-05-25T17:23:00Z</dcterms:modified>
</cp:coreProperties>
</file>